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7F519" w14:textId="21D0291E" w:rsidR="004F32DE" w:rsidRDefault="004F32DE" w:rsidP="00AB6E03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Příloha číslo 4. Aktualizace biologického posouzení </w:t>
      </w:r>
    </w:p>
    <w:p w14:paraId="480C28AB" w14:textId="77777777" w:rsidR="004F32DE" w:rsidRDefault="004F32DE" w:rsidP="00AB6E03">
      <w:pPr>
        <w:rPr>
          <w:rFonts w:ascii="Arial" w:hAnsi="Arial" w:cs="Arial"/>
          <w:b/>
          <w:bCs/>
          <w:color w:val="000000"/>
        </w:rPr>
      </w:pPr>
    </w:p>
    <w:p w14:paraId="770A7A3B" w14:textId="1B89E321" w:rsidR="004F32DE" w:rsidRPr="00A41934" w:rsidRDefault="00A41934" w:rsidP="004F32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4F32DE" w:rsidRPr="00A41934">
        <w:rPr>
          <w:rFonts w:ascii="Arial" w:hAnsi="Arial" w:cs="Arial"/>
          <w:b/>
        </w:rPr>
        <w:t xml:space="preserve">Revitalizace aleje v ulici </w:t>
      </w:r>
      <w:proofErr w:type="spellStart"/>
      <w:r w:rsidR="004F32DE" w:rsidRPr="00A41934">
        <w:rPr>
          <w:rFonts w:ascii="Arial" w:hAnsi="Arial" w:cs="Arial"/>
          <w:b/>
        </w:rPr>
        <w:t>Kovanická</w:t>
      </w:r>
      <w:proofErr w:type="spellEnd"/>
      <w:r>
        <w:rPr>
          <w:rFonts w:ascii="Arial" w:hAnsi="Arial" w:cs="Arial"/>
          <w:b/>
        </w:rPr>
        <w:t>“</w:t>
      </w:r>
    </w:p>
    <w:p w14:paraId="68002717" w14:textId="77777777" w:rsidR="004F32DE" w:rsidRPr="009D662C" w:rsidRDefault="004F32DE" w:rsidP="004F32DE">
      <w:pPr>
        <w:rPr>
          <w:rFonts w:ascii="Arial" w:hAnsi="Arial" w:cs="Arial"/>
          <w:b/>
          <w:sz w:val="28"/>
          <w:szCs w:val="28"/>
        </w:rPr>
      </w:pPr>
    </w:p>
    <w:p w14:paraId="68E87F49" w14:textId="77777777" w:rsidR="004F32DE" w:rsidRDefault="004F32DE" w:rsidP="004F32DE">
      <w:pPr>
        <w:rPr>
          <w:rFonts w:ascii="Arial" w:hAnsi="Arial" w:cs="Arial"/>
          <w:b/>
        </w:rPr>
      </w:pPr>
      <w:r w:rsidRPr="003F2506">
        <w:rPr>
          <w:rFonts w:ascii="Arial" w:hAnsi="Arial" w:cs="Arial"/>
          <w:b/>
        </w:rPr>
        <w:t xml:space="preserve">Zadavatel (investor): </w:t>
      </w:r>
    </w:p>
    <w:p w14:paraId="658C743B" w14:textId="77777777" w:rsidR="00B31F3C" w:rsidRDefault="004F32DE" w:rsidP="004F32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Město Nymburk, náměstí Přemyslovců 163, 288 28 Nymburk, IČ: 00239500, </w:t>
      </w:r>
    </w:p>
    <w:p w14:paraId="3A67FCDF" w14:textId="54308C8A" w:rsidR="004F32DE" w:rsidRPr="003C0CD4" w:rsidRDefault="004F32DE" w:rsidP="004F32DE">
      <w:pPr>
        <w:rPr>
          <w:rFonts w:ascii="Arial" w:hAnsi="Arial" w:cs="Arial"/>
        </w:rPr>
      </w:pPr>
      <w:r>
        <w:rPr>
          <w:rFonts w:ascii="Arial" w:hAnsi="Arial" w:cs="Arial"/>
        </w:rPr>
        <w:t>DIČ: CZ00239500, zastoupený: Ing. Tomášem Machem, Ph.D.</w:t>
      </w:r>
    </w:p>
    <w:p w14:paraId="425CB953" w14:textId="77777777" w:rsidR="004F32DE" w:rsidRDefault="004F32DE" w:rsidP="004F32DE">
      <w:pPr>
        <w:rPr>
          <w:rFonts w:ascii="Arial" w:hAnsi="Arial" w:cs="Arial"/>
        </w:rPr>
      </w:pPr>
    </w:p>
    <w:p w14:paraId="7A3E7579" w14:textId="77777777" w:rsidR="004F32DE" w:rsidRDefault="004F32DE" w:rsidP="004F32DE">
      <w:pPr>
        <w:rPr>
          <w:rFonts w:ascii="Arial" w:hAnsi="Arial" w:cs="Arial"/>
        </w:rPr>
      </w:pPr>
      <w:r>
        <w:rPr>
          <w:rFonts w:ascii="Arial" w:hAnsi="Arial" w:cs="Arial"/>
          <w:b/>
        </w:rPr>
        <w:t>Zpracovatel (p</w:t>
      </w:r>
      <w:r w:rsidRPr="003F2506">
        <w:rPr>
          <w:rFonts w:ascii="Arial" w:hAnsi="Arial" w:cs="Arial"/>
          <w:b/>
        </w:rPr>
        <w:t>rojektant</w:t>
      </w:r>
      <w:r>
        <w:rPr>
          <w:rFonts w:ascii="Arial" w:hAnsi="Arial" w:cs="Arial"/>
          <w:b/>
        </w:rPr>
        <w:t>)</w:t>
      </w:r>
      <w:r w:rsidRPr="003F2506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</w:p>
    <w:p w14:paraId="492D985F" w14:textId="77777777" w:rsidR="004F32DE" w:rsidRDefault="004F32DE" w:rsidP="004F32DE">
      <w:pPr>
        <w:rPr>
          <w:rFonts w:ascii="Arial" w:hAnsi="Arial" w:cs="Arial"/>
        </w:rPr>
      </w:pPr>
      <w:r>
        <w:rPr>
          <w:rFonts w:ascii="Arial" w:hAnsi="Arial" w:cs="Arial"/>
        </w:rPr>
        <w:t>Ing. Martina Součková, IČ: 04281110, DIČ: CZ7852231013, znalec v oboru zemědělství se specializací dendrologie</w:t>
      </w:r>
    </w:p>
    <w:p w14:paraId="753B4043" w14:textId="77777777" w:rsidR="004F32DE" w:rsidRDefault="004F32DE" w:rsidP="004F32DE">
      <w:pPr>
        <w:rPr>
          <w:rFonts w:ascii="Arial" w:hAnsi="Arial" w:cs="Arial"/>
        </w:rPr>
      </w:pPr>
    </w:p>
    <w:p w14:paraId="7D1D3CAD" w14:textId="77777777" w:rsidR="004F32DE" w:rsidRDefault="004F32DE" w:rsidP="004F32DE">
      <w:pPr>
        <w:rPr>
          <w:rFonts w:ascii="Arial" w:hAnsi="Arial" w:cs="Arial"/>
        </w:rPr>
      </w:pPr>
      <w:r w:rsidRPr="00874BE8">
        <w:rPr>
          <w:rFonts w:ascii="Arial" w:hAnsi="Arial" w:cs="Arial"/>
          <w:b/>
        </w:rPr>
        <w:t>Stupeň projektové dokumentace</w:t>
      </w:r>
      <w:r>
        <w:rPr>
          <w:rFonts w:ascii="Arial" w:hAnsi="Arial" w:cs="Arial"/>
        </w:rPr>
        <w:t xml:space="preserve">: </w:t>
      </w:r>
    </w:p>
    <w:p w14:paraId="65ADC03E" w14:textId="63B34856" w:rsidR="004F32DE" w:rsidRDefault="005F0E15" w:rsidP="004F32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Aktualizace biologického posouzení </w:t>
      </w:r>
      <w:r w:rsidR="00E87D46">
        <w:rPr>
          <w:rFonts w:ascii="Arial" w:hAnsi="Arial" w:cs="Arial"/>
        </w:rPr>
        <w:t>provedená v dubnu 2024</w:t>
      </w:r>
    </w:p>
    <w:p w14:paraId="55B4ED0E" w14:textId="77777777" w:rsidR="004F32DE" w:rsidRDefault="004F32DE" w:rsidP="004F32DE">
      <w:pPr>
        <w:rPr>
          <w:rFonts w:ascii="Arial" w:hAnsi="Arial" w:cs="Arial"/>
        </w:rPr>
      </w:pPr>
    </w:p>
    <w:p w14:paraId="18F70675" w14:textId="77777777" w:rsidR="004F32DE" w:rsidRDefault="004F32DE" w:rsidP="004F32DE">
      <w:pPr>
        <w:rPr>
          <w:rFonts w:ascii="Arial" w:hAnsi="Arial" w:cs="Arial"/>
        </w:rPr>
      </w:pPr>
      <w:r>
        <w:rPr>
          <w:rFonts w:ascii="Arial" w:hAnsi="Arial" w:cs="Arial"/>
          <w:b/>
        </w:rPr>
        <w:t>Lokalita</w:t>
      </w:r>
      <w:r w:rsidRPr="00024A70">
        <w:rPr>
          <w:rFonts w:ascii="Arial" w:hAnsi="Arial" w:cs="Arial"/>
          <w:b/>
        </w:rPr>
        <w:t>:</w:t>
      </w:r>
      <w:r w:rsidRPr="00024A70">
        <w:rPr>
          <w:rFonts w:ascii="Arial" w:hAnsi="Arial" w:cs="Arial"/>
        </w:rPr>
        <w:t xml:space="preserve"> </w:t>
      </w:r>
    </w:p>
    <w:p w14:paraId="57BF7E36" w14:textId="77777777" w:rsidR="004F32DE" w:rsidRPr="005F0E15" w:rsidRDefault="004F32DE" w:rsidP="004F32DE">
      <w:pPr>
        <w:rPr>
          <w:rFonts w:ascii="Arial" w:hAnsi="Arial" w:cs="Arial"/>
          <w:color w:val="000000"/>
        </w:rPr>
      </w:pPr>
      <w:r w:rsidRPr="005F0E15">
        <w:rPr>
          <w:rFonts w:ascii="Arial" w:hAnsi="Arial" w:cs="Arial"/>
          <w:color w:val="000000"/>
        </w:rPr>
        <w:t xml:space="preserve">Lipová alej podél komunikace </w:t>
      </w:r>
      <w:proofErr w:type="spellStart"/>
      <w:r w:rsidRPr="005F0E15">
        <w:rPr>
          <w:rFonts w:ascii="Arial" w:hAnsi="Arial" w:cs="Arial"/>
          <w:color w:val="000000"/>
        </w:rPr>
        <w:t>Kovanická</w:t>
      </w:r>
      <w:proofErr w:type="spellEnd"/>
    </w:p>
    <w:p w14:paraId="6859B0EF" w14:textId="77777777" w:rsidR="004F32DE" w:rsidRDefault="004F32DE" w:rsidP="004F32DE">
      <w:pPr>
        <w:ind w:firstLine="708"/>
        <w:jc w:val="both"/>
        <w:rPr>
          <w:rStyle w:val="Siln"/>
          <w:rFonts w:ascii="Arial" w:eastAsiaTheme="majorEastAsia" w:hAnsi="Arial" w:cs="Arial"/>
          <w:b w:val="0"/>
        </w:rPr>
      </w:pPr>
    </w:p>
    <w:p w14:paraId="53E5C06D" w14:textId="77777777" w:rsidR="004F32DE" w:rsidRDefault="004F32DE" w:rsidP="004F32DE">
      <w:pPr>
        <w:rPr>
          <w:rFonts w:ascii="Arial" w:hAnsi="Arial" w:cs="Arial"/>
        </w:rPr>
      </w:pPr>
      <w:r w:rsidRPr="00874BE8">
        <w:rPr>
          <w:rFonts w:ascii="Arial" w:hAnsi="Arial" w:cs="Arial"/>
          <w:b/>
        </w:rPr>
        <w:t>Datum:</w:t>
      </w:r>
      <w:r>
        <w:rPr>
          <w:rFonts w:ascii="Arial" w:hAnsi="Arial" w:cs="Arial"/>
        </w:rPr>
        <w:t xml:space="preserve"> </w:t>
      </w:r>
    </w:p>
    <w:p w14:paraId="3013FC40" w14:textId="6E272FC3" w:rsidR="004F32DE" w:rsidRPr="005F0E15" w:rsidRDefault="005F0E15" w:rsidP="004F32DE">
      <w:pPr>
        <w:rPr>
          <w:rFonts w:ascii="Arial" w:hAnsi="Arial" w:cs="Arial"/>
          <w:bCs/>
        </w:rPr>
      </w:pPr>
      <w:r w:rsidRPr="005F0E15">
        <w:rPr>
          <w:rFonts w:ascii="Arial" w:hAnsi="Arial" w:cs="Arial"/>
          <w:bCs/>
        </w:rPr>
        <w:t>04</w:t>
      </w:r>
      <w:r w:rsidR="004F32DE" w:rsidRPr="005F0E15">
        <w:rPr>
          <w:rFonts w:ascii="Arial" w:hAnsi="Arial" w:cs="Arial"/>
          <w:bCs/>
        </w:rPr>
        <w:t>/202</w:t>
      </w:r>
      <w:r w:rsidRPr="005F0E15">
        <w:rPr>
          <w:rFonts w:ascii="Arial" w:hAnsi="Arial" w:cs="Arial"/>
          <w:bCs/>
        </w:rPr>
        <w:t>4</w:t>
      </w:r>
    </w:p>
    <w:p w14:paraId="0FB3DD5F" w14:textId="77777777" w:rsidR="004F32DE" w:rsidRDefault="004F32DE" w:rsidP="00AB6E03">
      <w:pPr>
        <w:rPr>
          <w:rFonts w:ascii="Arial" w:hAnsi="Arial" w:cs="Arial"/>
          <w:b/>
          <w:bCs/>
          <w:color w:val="000000"/>
        </w:rPr>
      </w:pPr>
    </w:p>
    <w:p w14:paraId="1CB9DFEC" w14:textId="0DB7AD1F" w:rsidR="004F32DE" w:rsidRDefault="005F0E15" w:rsidP="00AB6E03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Průvodní zpráva:</w:t>
      </w:r>
    </w:p>
    <w:p w14:paraId="656571D3" w14:textId="5D1AAD8F" w:rsidR="005F0E15" w:rsidRPr="005F0E15" w:rsidRDefault="005F0E15" w:rsidP="00AB6E03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 w:rsidRPr="005F0E15">
        <w:rPr>
          <w:rFonts w:ascii="Arial" w:hAnsi="Arial" w:cs="Arial"/>
          <w:color w:val="000000"/>
        </w:rPr>
        <w:t>V průběhu měsíce dubna byly provedeny terénní pozorování v </w:t>
      </w:r>
      <w:proofErr w:type="gramStart"/>
      <w:r w:rsidRPr="005F0E15">
        <w:rPr>
          <w:rFonts w:ascii="Arial" w:hAnsi="Arial" w:cs="Arial"/>
          <w:color w:val="000000"/>
        </w:rPr>
        <w:t>rámci</w:t>
      </w:r>
      <w:proofErr w:type="gramEnd"/>
      <w:r w:rsidRPr="005F0E15">
        <w:rPr>
          <w:rFonts w:ascii="Arial" w:hAnsi="Arial" w:cs="Arial"/>
          <w:color w:val="000000"/>
        </w:rPr>
        <w:t xml:space="preserve"> kterých bylo aktualizováno biologické posouzení plochy aleje a ploch aktuálně přilehlých</w:t>
      </w:r>
      <w:r>
        <w:rPr>
          <w:rFonts w:ascii="Arial" w:hAnsi="Arial" w:cs="Arial"/>
          <w:color w:val="000000"/>
        </w:rPr>
        <w:t xml:space="preserve"> a to především z důvodu, aby plocha aleje byla posouzena v odlišném ročním období</w:t>
      </w:r>
      <w:r w:rsidRPr="005F0E15">
        <w:rPr>
          <w:rFonts w:ascii="Arial" w:hAnsi="Arial" w:cs="Arial"/>
          <w:color w:val="000000"/>
        </w:rPr>
        <w:t xml:space="preserve">. </w:t>
      </w:r>
    </w:p>
    <w:p w14:paraId="0A257C30" w14:textId="77777777" w:rsidR="005F0E15" w:rsidRDefault="005F0E15" w:rsidP="00AB6E03">
      <w:pPr>
        <w:rPr>
          <w:rFonts w:ascii="Arial" w:hAnsi="Arial" w:cs="Arial"/>
          <w:b/>
          <w:bCs/>
          <w:color w:val="000000"/>
        </w:rPr>
      </w:pPr>
    </w:p>
    <w:p w14:paraId="36D87110" w14:textId="5B47DFF7" w:rsidR="00AB6E03" w:rsidRPr="008702BF" w:rsidRDefault="00AB6E03" w:rsidP="00AB6E03">
      <w:pPr>
        <w:rPr>
          <w:rFonts w:ascii="Arial" w:hAnsi="Arial" w:cs="Arial"/>
          <w:b/>
          <w:bCs/>
          <w:color w:val="000000"/>
        </w:rPr>
      </w:pPr>
      <w:r w:rsidRPr="008702BF">
        <w:rPr>
          <w:rFonts w:ascii="Arial" w:hAnsi="Arial" w:cs="Arial"/>
          <w:b/>
          <w:bCs/>
          <w:color w:val="000000"/>
        </w:rPr>
        <w:t>Terénní pozorování:</w:t>
      </w:r>
    </w:p>
    <w:p w14:paraId="28765022" w14:textId="7621AB0D" w:rsidR="00AB6E03" w:rsidRDefault="00AB6E03" w:rsidP="00AB6E03">
      <w:pPr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</w:t>
      </w:r>
      <w:r w:rsidR="005F0E15">
        <w:rPr>
          <w:rFonts w:ascii="Arial" w:hAnsi="Arial" w:cs="Arial"/>
          <w:color w:val="000000"/>
        </w:rPr>
        <w:t>edná se o</w:t>
      </w:r>
      <w:r>
        <w:rPr>
          <w:rFonts w:ascii="Arial" w:hAnsi="Arial" w:cs="Arial"/>
          <w:color w:val="000000"/>
        </w:rPr>
        <w:t xml:space="preserve"> dlouh</w:t>
      </w:r>
      <w:r w:rsidR="005F0E15">
        <w:rPr>
          <w:rFonts w:ascii="Arial" w:hAnsi="Arial" w:cs="Arial"/>
          <w:color w:val="000000"/>
        </w:rPr>
        <w:t>ý</w:t>
      </w:r>
      <w:r>
        <w:rPr>
          <w:rFonts w:ascii="Arial" w:hAnsi="Arial" w:cs="Arial"/>
          <w:color w:val="000000"/>
        </w:rPr>
        <w:t xml:space="preserve"> liniovou </w:t>
      </w:r>
      <w:r w:rsidR="005F0E15">
        <w:rPr>
          <w:rFonts w:ascii="Arial" w:hAnsi="Arial" w:cs="Arial"/>
          <w:color w:val="000000"/>
        </w:rPr>
        <w:t>pás tvořený místy oboustrannou</w:t>
      </w:r>
      <w:r>
        <w:rPr>
          <w:rFonts w:ascii="Arial" w:hAnsi="Arial" w:cs="Arial"/>
          <w:color w:val="000000"/>
        </w:rPr>
        <w:t xml:space="preserve"> lipov</w:t>
      </w:r>
      <w:r w:rsidR="005F0E15">
        <w:rPr>
          <w:rFonts w:ascii="Arial" w:hAnsi="Arial" w:cs="Arial"/>
          <w:color w:val="000000"/>
        </w:rPr>
        <w:t>ou</w:t>
      </w:r>
      <w:r>
        <w:rPr>
          <w:rFonts w:ascii="Arial" w:hAnsi="Arial" w:cs="Arial"/>
          <w:color w:val="000000"/>
        </w:rPr>
        <w:t xml:space="preserve"> alej</w:t>
      </w:r>
      <w:r w:rsidR="005F0E15">
        <w:rPr>
          <w:rFonts w:ascii="Arial" w:hAnsi="Arial" w:cs="Arial"/>
          <w:color w:val="000000"/>
        </w:rPr>
        <w:t>í</w:t>
      </w:r>
      <w:r>
        <w:rPr>
          <w:rFonts w:ascii="Arial" w:hAnsi="Arial" w:cs="Arial"/>
          <w:color w:val="000000"/>
        </w:rPr>
        <w:t xml:space="preserve"> lemující komunikaci ulice </w:t>
      </w:r>
      <w:proofErr w:type="spellStart"/>
      <w:r>
        <w:rPr>
          <w:rFonts w:ascii="Arial" w:hAnsi="Arial" w:cs="Arial"/>
          <w:color w:val="000000"/>
        </w:rPr>
        <w:t>Kovanická</w:t>
      </w:r>
      <w:proofErr w:type="spellEnd"/>
      <w:r>
        <w:rPr>
          <w:rFonts w:ascii="Arial" w:hAnsi="Arial" w:cs="Arial"/>
          <w:color w:val="000000"/>
        </w:rPr>
        <w:t xml:space="preserve"> mezi sportovními areály, které jsou travnaté (pravidelně sekané </w:t>
      </w:r>
      <w:proofErr w:type="spellStart"/>
      <w:r>
        <w:rPr>
          <w:rFonts w:ascii="Arial" w:hAnsi="Arial" w:cs="Arial"/>
          <w:color w:val="000000"/>
        </w:rPr>
        <w:t>hřišťové</w:t>
      </w:r>
      <w:proofErr w:type="spellEnd"/>
      <w:r>
        <w:rPr>
          <w:rFonts w:ascii="Arial" w:hAnsi="Arial" w:cs="Arial"/>
          <w:color w:val="000000"/>
        </w:rPr>
        <w:t xml:space="preserve"> trávníky), další vzrostlé dřeviny se nachází až za hranicemi těchto areálů</w:t>
      </w:r>
      <w:r w:rsidR="005F0E15">
        <w:rPr>
          <w:rFonts w:ascii="Arial" w:hAnsi="Arial" w:cs="Arial"/>
          <w:color w:val="000000"/>
        </w:rPr>
        <w:t xml:space="preserve">, za hranicemi areálů navazuje v severní části porost lesního </w:t>
      </w:r>
      <w:r w:rsidR="00B31F3C">
        <w:rPr>
          <w:rFonts w:ascii="Arial" w:hAnsi="Arial" w:cs="Arial"/>
          <w:color w:val="000000"/>
        </w:rPr>
        <w:t>charakteru</w:t>
      </w:r>
      <w:r w:rsidR="005F0E15">
        <w:rPr>
          <w:rFonts w:ascii="Arial" w:hAnsi="Arial" w:cs="Arial"/>
          <w:color w:val="000000"/>
        </w:rPr>
        <w:t>, ve kterém se nachází dostatek prostoru pro život a úkryt drobných živočichů.</w:t>
      </w:r>
    </w:p>
    <w:p w14:paraId="21466999" w14:textId="77777777" w:rsidR="00E87D46" w:rsidRDefault="00E87D46" w:rsidP="00AB6E03">
      <w:pPr>
        <w:ind w:firstLine="708"/>
        <w:rPr>
          <w:rFonts w:ascii="Arial" w:hAnsi="Arial" w:cs="Arial"/>
          <w:color w:val="000000"/>
        </w:rPr>
      </w:pPr>
    </w:p>
    <w:p w14:paraId="5DECF05B" w14:textId="77777777" w:rsidR="00AB6E03" w:rsidRDefault="00AB6E03" w:rsidP="00AB6E03">
      <w:pPr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 době místního šetření se ploše vyskytovalo množství menších živočichů, a to především menších ptáků, jednalo se o běžné druhy jako je například:</w:t>
      </w:r>
    </w:p>
    <w:p w14:paraId="65CDC240" w14:textId="74DED367" w:rsidR="00AB6E03" w:rsidRDefault="00AB6E03" w:rsidP="00AB6E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kos černý (</w:t>
      </w:r>
      <w:proofErr w:type="spellStart"/>
      <w:r w:rsidRPr="0030485F">
        <w:rPr>
          <w:rFonts w:ascii="Arial" w:hAnsi="Arial" w:cs="Arial"/>
          <w:i/>
          <w:color w:val="000000"/>
        </w:rPr>
        <w:t>Turdus</w:t>
      </w:r>
      <w:proofErr w:type="spellEnd"/>
      <w:r w:rsidRPr="0030485F">
        <w:rPr>
          <w:rFonts w:ascii="Arial" w:hAnsi="Arial" w:cs="Arial"/>
          <w:i/>
          <w:color w:val="000000"/>
        </w:rPr>
        <w:t xml:space="preserve"> </w:t>
      </w:r>
      <w:proofErr w:type="spellStart"/>
      <w:r w:rsidRPr="0030485F">
        <w:rPr>
          <w:rFonts w:ascii="Arial" w:hAnsi="Arial" w:cs="Arial"/>
          <w:i/>
          <w:color w:val="000000"/>
        </w:rPr>
        <w:t>merula</w:t>
      </w:r>
      <w:proofErr w:type="spellEnd"/>
      <w:r>
        <w:rPr>
          <w:rFonts w:ascii="Arial" w:hAnsi="Arial" w:cs="Arial"/>
          <w:color w:val="000000"/>
        </w:rPr>
        <w:t>)</w:t>
      </w:r>
      <w:r w:rsidR="00E87D46">
        <w:rPr>
          <w:rFonts w:ascii="Arial" w:hAnsi="Arial" w:cs="Arial"/>
          <w:color w:val="000000"/>
        </w:rPr>
        <w:t xml:space="preserve"> – pozorován na stromech i volných plochách, pravděpodobně hnízdí</w:t>
      </w:r>
    </w:p>
    <w:p w14:paraId="21A2005F" w14:textId="3764130E" w:rsidR="00AB6E03" w:rsidRDefault="00AB6E03" w:rsidP="00AB6E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sýkora koňadra (</w:t>
      </w:r>
      <w:proofErr w:type="spellStart"/>
      <w:r w:rsidRPr="0030485F">
        <w:rPr>
          <w:rFonts w:ascii="Arial" w:hAnsi="Arial" w:cs="Arial"/>
          <w:i/>
          <w:color w:val="000000"/>
        </w:rPr>
        <w:t>Parus</w:t>
      </w:r>
      <w:proofErr w:type="spellEnd"/>
      <w:r w:rsidRPr="0030485F">
        <w:rPr>
          <w:rFonts w:ascii="Arial" w:hAnsi="Arial" w:cs="Arial"/>
          <w:i/>
          <w:color w:val="000000"/>
        </w:rPr>
        <w:t xml:space="preserve"> major</w:t>
      </w:r>
      <w:r>
        <w:rPr>
          <w:rFonts w:ascii="Arial" w:hAnsi="Arial" w:cs="Arial"/>
          <w:color w:val="000000"/>
        </w:rPr>
        <w:t>)</w:t>
      </w:r>
      <w:r w:rsidR="00E87D46">
        <w:rPr>
          <w:rFonts w:ascii="Arial" w:hAnsi="Arial" w:cs="Arial"/>
          <w:color w:val="000000"/>
        </w:rPr>
        <w:t xml:space="preserve"> – pozorovány na stromech, pravděpodobně hnízdí</w:t>
      </w:r>
    </w:p>
    <w:p w14:paraId="5EF4FE4C" w14:textId="0E0A2F44" w:rsidR="00AB6E03" w:rsidRPr="00E87D46" w:rsidRDefault="00AB6E03" w:rsidP="00AB6E03">
      <w:pPr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color w:val="000000"/>
        </w:rPr>
        <w:t>- sýkora modřinka (</w:t>
      </w:r>
      <w:proofErr w:type="spellStart"/>
      <w:r>
        <w:rPr>
          <w:rFonts w:ascii="Arial" w:hAnsi="Arial" w:cs="Arial"/>
          <w:i/>
          <w:color w:val="000000"/>
        </w:rPr>
        <w:t>Parus</w:t>
      </w:r>
      <w:proofErr w:type="spellEnd"/>
      <w:r w:rsidRPr="0030485F">
        <w:rPr>
          <w:rFonts w:ascii="Arial" w:hAnsi="Arial" w:cs="Arial"/>
          <w:i/>
          <w:color w:val="000000"/>
        </w:rPr>
        <w:t xml:space="preserve"> </w:t>
      </w:r>
      <w:proofErr w:type="spellStart"/>
      <w:r w:rsidRPr="0030485F">
        <w:rPr>
          <w:rFonts w:ascii="Arial" w:hAnsi="Arial" w:cs="Arial"/>
          <w:i/>
          <w:color w:val="000000"/>
        </w:rPr>
        <w:t>caeruleus</w:t>
      </w:r>
      <w:proofErr w:type="spellEnd"/>
      <w:r w:rsidR="00E87D46">
        <w:rPr>
          <w:rFonts w:ascii="Arial" w:hAnsi="Arial" w:cs="Arial"/>
          <w:i/>
          <w:color w:val="000000"/>
        </w:rPr>
        <w:t xml:space="preserve"> </w:t>
      </w:r>
      <w:r w:rsidR="00E87D46" w:rsidRPr="00E87D46">
        <w:rPr>
          <w:rFonts w:ascii="Arial" w:hAnsi="Arial" w:cs="Arial"/>
          <w:iCs/>
          <w:color w:val="000000"/>
        </w:rPr>
        <w:t>– pozorovány na stromech, pravděpodobně hnízdí</w:t>
      </w:r>
    </w:p>
    <w:p w14:paraId="77CC95E1" w14:textId="17A7A6F6" w:rsidR="00AB6E03" w:rsidRDefault="00AB6E03" w:rsidP="00AB6E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brhlík lesní (</w:t>
      </w:r>
      <w:r w:rsidRPr="00EE742A">
        <w:rPr>
          <w:rFonts w:ascii="Arial" w:hAnsi="Arial" w:cs="Arial"/>
          <w:i/>
          <w:color w:val="000000"/>
        </w:rPr>
        <w:t xml:space="preserve">Sitta </w:t>
      </w:r>
      <w:proofErr w:type="spellStart"/>
      <w:r w:rsidRPr="00EE742A">
        <w:rPr>
          <w:rFonts w:ascii="Arial" w:hAnsi="Arial" w:cs="Arial"/>
          <w:i/>
          <w:color w:val="000000"/>
        </w:rPr>
        <w:t>europaea</w:t>
      </w:r>
      <w:proofErr w:type="spellEnd"/>
      <w:r>
        <w:rPr>
          <w:rFonts w:ascii="Arial" w:hAnsi="Arial" w:cs="Arial"/>
          <w:color w:val="000000"/>
        </w:rPr>
        <w:t>)</w:t>
      </w:r>
      <w:r w:rsidR="00E87D46">
        <w:rPr>
          <w:rFonts w:ascii="Arial" w:hAnsi="Arial" w:cs="Arial"/>
          <w:color w:val="000000"/>
        </w:rPr>
        <w:t xml:space="preserve"> – pozorováni na stromech</w:t>
      </w:r>
      <w:r w:rsidR="00A41934">
        <w:rPr>
          <w:rFonts w:ascii="Arial" w:hAnsi="Arial" w:cs="Arial"/>
          <w:color w:val="000000"/>
        </w:rPr>
        <w:t xml:space="preserve"> i při vlezu do dutin</w:t>
      </w:r>
    </w:p>
    <w:p w14:paraId="7DC9B1E5" w14:textId="04A9DD32" w:rsidR="00E87D46" w:rsidRDefault="00E87D46" w:rsidP="00AB6E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hrdlička</w:t>
      </w:r>
      <w:r w:rsidR="00A41934">
        <w:rPr>
          <w:rFonts w:ascii="Arial" w:hAnsi="Arial" w:cs="Arial"/>
          <w:color w:val="000000"/>
        </w:rPr>
        <w:t xml:space="preserve"> zahradní (</w:t>
      </w:r>
      <w:proofErr w:type="spellStart"/>
      <w:r w:rsidR="00A41934" w:rsidRPr="00A41934">
        <w:rPr>
          <w:rFonts w:ascii="Arial" w:hAnsi="Arial" w:cs="Arial"/>
          <w:i/>
          <w:iCs/>
          <w:color w:val="000000"/>
        </w:rPr>
        <w:t>Streptopeli</w:t>
      </w:r>
      <w:proofErr w:type="spellEnd"/>
      <w:r w:rsidR="00A41934" w:rsidRPr="00A41934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A41934" w:rsidRPr="00A41934">
        <w:rPr>
          <w:rFonts w:ascii="Arial" w:hAnsi="Arial" w:cs="Arial"/>
          <w:i/>
          <w:iCs/>
          <w:color w:val="000000"/>
        </w:rPr>
        <w:t>dacaocta</w:t>
      </w:r>
      <w:proofErr w:type="spellEnd"/>
      <w:r w:rsidR="00A41934">
        <w:rPr>
          <w:rFonts w:ascii="Arial" w:hAnsi="Arial" w:cs="Arial"/>
          <w:color w:val="000000"/>
        </w:rPr>
        <w:t>) – pozorovány exempláře hnízdící v korunách stromů</w:t>
      </w:r>
    </w:p>
    <w:p w14:paraId="7A3B5494" w14:textId="64B3281E" w:rsidR="00E87D46" w:rsidRDefault="00E87D46" w:rsidP="00AB6E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holub</w:t>
      </w:r>
      <w:r w:rsidR="00A41934">
        <w:rPr>
          <w:rFonts w:ascii="Arial" w:hAnsi="Arial" w:cs="Arial"/>
          <w:color w:val="000000"/>
        </w:rPr>
        <w:t xml:space="preserve"> hřivnáč (</w:t>
      </w:r>
      <w:proofErr w:type="spellStart"/>
      <w:r w:rsidR="00A41934" w:rsidRPr="00A41934">
        <w:rPr>
          <w:rFonts w:ascii="Arial" w:hAnsi="Arial" w:cs="Arial"/>
          <w:i/>
          <w:iCs/>
          <w:color w:val="000000"/>
        </w:rPr>
        <w:t>Colomba</w:t>
      </w:r>
      <w:proofErr w:type="spellEnd"/>
      <w:r w:rsidR="00A41934" w:rsidRPr="00A41934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A41934" w:rsidRPr="00A41934">
        <w:rPr>
          <w:rFonts w:ascii="Arial" w:hAnsi="Arial" w:cs="Arial"/>
          <w:i/>
          <w:iCs/>
          <w:color w:val="000000"/>
        </w:rPr>
        <w:t>palumbus</w:t>
      </w:r>
      <w:proofErr w:type="spellEnd"/>
      <w:r w:rsidR="00A41934">
        <w:rPr>
          <w:rFonts w:ascii="Arial" w:hAnsi="Arial" w:cs="Arial"/>
          <w:color w:val="000000"/>
        </w:rPr>
        <w:t>) – pozorováni na plochách hřišť</w:t>
      </w:r>
    </w:p>
    <w:p w14:paraId="6CE35D4B" w14:textId="14DA103A" w:rsidR="00E87D46" w:rsidRDefault="00A41934" w:rsidP="00AB6E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ruměnice pospolitá </w:t>
      </w:r>
      <w:r>
        <w:rPr>
          <w:rFonts w:ascii="Arial" w:hAnsi="Arial" w:cs="Arial"/>
          <w:color w:val="000000"/>
        </w:rPr>
        <w:t>(</w:t>
      </w:r>
      <w:proofErr w:type="spellStart"/>
      <w:r w:rsidRPr="007C2D03">
        <w:rPr>
          <w:rFonts w:ascii="Arial" w:hAnsi="Arial" w:cs="Arial"/>
          <w:i/>
          <w:iCs/>
          <w:color w:val="000000"/>
        </w:rPr>
        <w:t>Pyrrhocoris</w:t>
      </w:r>
      <w:proofErr w:type="spellEnd"/>
      <w:r w:rsidRPr="007C2D03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Pr="007C2D03">
        <w:rPr>
          <w:rFonts w:ascii="Arial" w:hAnsi="Arial" w:cs="Arial"/>
          <w:i/>
          <w:iCs/>
          <w:color w:val="000000"/>
        </w:rPr>
        <w:t>apterus</w:t>
      </w:r>
      <w:proofErr w:type="spellEnd"/>
      <w:r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– hmyz pozorován na bázích kmenů na osluněné straně</w:t>
      </w:r>
    </w:p>
    <w:p w14:paraId="6EAB4F2A" w14:textId="77777777" w:rsidR="00A41934" w:rsidRDefault="00A41934" w:rsidP="00A41934">
      <w:pPr>
        <w:rPr>
          <w:rFonts w:ascii="Arial" w:hAnsi="Arial" w:cs="Arial"/>
          <w:color w:val="000000"/>
        </w:rPr>
      </w:pPr>
    </w:p>
    <w:p w14:paraId="58B6FD27" w14:textId="77777777" w:rsidR="00B31F3C" w:rsidRDefault="00B31F3C" w:rsidP="00A41934">
      <w:pPr>
        <w:rPr>
          <w:rFonts w:ascii="Arial" w:hAnsi="Arial" w:cs="Arial"/>
          <w:color w:val="000000"/>
        </w:rPr>
      </w:pPr>
    </w:p>
    <w:p w14:paraId="416D7114" w14:textId="77777777" w:rsidR="00B31F3C" w:rsidRDefault="00A41934" w:rsidP="00B31F3C">
      <w:pPr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Dále byly v rámci místního šetření posouzeny možné hnízdní </w:t>
      </w:r>
      <w:r w:rsidR="00B31F3C">
        <w:rPr>
          <w:rFonts w:ascii="Arial" w:hAnsi="Arial" w:cs="Arial"/>
          <w:color w:val="000000"/>
        </w:rPr>
        <w:t>dutiny,</w:t>
      </w:r>
      <w:r>
        <w:rPr>
          <w:rFonts w:ascii="Arial" w:hAnsi="Arial" w:cs="Arial"/>
          <w:color w:val="000000"/>
        </w:rPr>
        <w:t xml:space="preserve"> a to i vzhledem k </w:t>
      </w:r>
      <w:r w:rsidR="00B31F3C">
        <w:rPr>
          <w:rFonts w:ascii="Arial" w:hAnsi="Arial" w:cs="Arial"/>
          <w:color w:val="000000"/>
        </w:rPr>
        <w:t>pravděpodobnosti přítomnosti</w:t>
      </w:r>
      <w:r>
        <w:rPr>
          <w:rFonts w:ascii="Arial" w:hAnsi="Arial" w:cs="Arial"/>
          <w:color w:val="000000"/>
        </w:rPr>
        <w:t xml:space="preserve"> netopýrů. Množství hnízdních dutin bylo poz</w:t>
      </w:r>
      <w:r w:rsidR="00B31F3C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>rováno především na stromech určených k odbornému arboristickému ošetření, dutiny jsou v takových místech, kde je málo pravděpodobné, že dojde k jejich narušení v rám</w:t>
      </w:r>
      <w:r w:rsidR="00B31F3C">
        <w:rPr>
          <w:rFonts w:ascii="Arial" w:hAnsi="Arial" w:cs="Arial"/>
          <w:color w:val="000000"/>
        </w:rPr>
        <w:t>c</w:t>
      </w:r>
      <w:r>
        <w:rPr>
          <w:rFonts w:ascii="Arial" w:hAnsi="Arial" w:cs="Arial"/>
          <w:color w:val="000000"/>
        </w:rPr>
        <w:t xml:space="preserve">i ořezu koruny. </w:t>
      </w:r>
      <w:r w:rsidR="00B31F3C">
        <w:rPr>
          <w:rFonts w:ascii="Arial" w:hAnsi="Arial" w:cs="Arial"/>
          <w:color w:val="000000"/>
        </w:rPr>
        <w:t>U stromů navržených ke kácení ze země vhodné dutiny pozorovány nebyly.</w:t>
      </w:r>
      <w:r>
        <w:rPr>
          <w:rFonts w:ascii="Arial" w:hAnsi="Arial" w:cs="Arial"/>
          <w:color w:val="000000"/>
        </w:rPr>
        <w:t xml:space="preserve"> </w:t>
      </w:r>
      <w:r w:rsidR="00B31F3C">
        <w:rPr>
          <w:rFonts w:ascii="Arial" w:hAnsi="Arial" w:cs="Arial"/>
          <w:color w:val="000000"/>
        </w:rPr>
        <w:t>Žádná z dutin pozorovatelných ze země nejevila známky obývání netopýry.</w:t>
      </w:r>
    </w:p>
    <w:p w14:paraId="42AB9F44" w14:textId="77777777" w:rsidR="00B31F3C" w:rsidRDefault="00B31F3C" w:rsidP="00B31F3C">
      <w:pPr>
        <w:ind w:firstLine="708"/>
        <w:rPr>
          <w:rFonts w:ascii="Arial" w:hAnsi="Arial" w:cs="Arial"/>
          <w:color w:val="000000"/>
        </w:rPr>
      </w:pPr>
    </w:p>
    <w:p w14:paraId="0E8EE31C" w14:textId="5593CBBF" w:rsidR="00B31F3C" w:rsidRDefault="00B31F3C" w:rsidP="00B31F3C">
      <w:pPr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Pokud bude kácení a odborné ošetření dotčených stromů probíhat ve vhodném období, není zde předpoklad ohrožení přítomných drobných živočichů.</w:t>
      </w:r>
    </w:p>
    <w:p w14:paraId="67C8CF6A" w14:textId="77777777" w:rsidR="00B31F3C" w:rsidRDefault="00B31F3C" w:rsidP="00B31F3C">
      <w:pPr>
        <w:ind w:firstLine="708"/>
        <w:rPr>
          <w:rFonts w:ascii="Arial" w:hAnsi="Arial" w:cs="Arial"/>
          <w:color w:val="000000"/>
        </w:rPr>
      </w:pPr>
    </w:p>
    <w:p w14:paraId="6CB298A8" w14:textId="77777777" w:rsidR="00B31F3C" w:rsidRDefault="00B31F3C" w:rsidP="00B31F3C">
      <w:pPr>
        <w:ind w:firstLine="708"/>
        <w:rPr>
          <w:rFonts w:ascii="Arial" w:hAnsi="Arial" w:cs="Arial"/>
          <w:color w:val="000000"/>
        </w:rPr>
      </w:pPr>
    </w:p>
    <w:p w14:paraId="3C642882" w14:textId="1613CA1D" w:rsidR="00B31F3C" w:rsidRPr="00B31F3C" w:rsidRDefault="00B31F3C" w:rsidP="00B31F3C">
      <w:pPr>
        <w:ind w:firstLine="708"/>
        <w:jc w:val="right"/>
        <w:rPr>
          <w:rFonts w:ascii="Arial" w:hAnsi="Arial" w:cs="Arial"/>
          <w:b/>
          <w:bCs/>
          <w:color w:val="000000"/>
        </w:rPr>
      </w:pPr>
      <w:r w:rsidRPr="00B31F3C">
        <w:rPr>
          <w:rFonts w:ascii="Arial" w:hAnsi="Arial" w:cs="Arial"/>
          <w:b/>
          <w:bCs/>
          <w:color w:val="000000"/>
        </w:rPr>
        <w:t>Zpracoval:</w:t>
      </w:r>
    </w:p>
    <w:p w14:paraId="20FFABC3" w14:textId="7582A7D7" w:rsidR="00B31F3C" w:rsidRDefault="00B31F3C" w:rsidP="00B31F3C">
      <w:pPr>
        <w:ind w:firstLine="708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Ing. Martina Součková</w:t>
      </w:r>
    </w:p>
    <w:p w14:paraId="01884D1B" w14:textId="40C71EEC" w:rsidR="00B31F3C" w:rsidRDefault="00B31F3C" w:rsidP="00B31F3C">
      <w:pPr>
        <w:ind w:firstLine="708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Ve </w:t>
      </w:r>
      <w:proofErr w:type="spellStart"/>
      <w:r>
        <w:rPr>
          <w:rFonts w:ascii="Arial" w:hAnsi="Arial" w:cs="Arial"/>
          <w:color w:val="000000"/>
        </w:rPr>
        <w:t>Vlkonicích</w:t>
      </w:r>
      <w:proofErr w:type="spellEnd"/>
      <w:r>
        <w:rPr>
          <w:rFonts w:ascii="Arial" w:hAnsi="Arial" w:cs="Arial"/>
          <w:color w:val="000000"/>
        </w:rPr>
        <w:t xml:space="preserve"> 25.04.204</w:t>
      </w:r>
    </w:p>
    <w:p w14:paraId="18E976BA" w14:textId="4567FD4E" w:rsidR="00A41934" w:rsidRDefault="00B31F3C" w:rsidP="00A4193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sectPr w:rsidR="00A41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03"/>
    <w:rsid w:val="00151AD7"/>
    <w:rsid w:val="00275FA6"/>
    <w:rsid w:val="004051CD"/>
    <w:rsid w:val="004F32DE"/>
    <w:rsid w:val="005F0E15"/>
    <w:rsid w:val="00A41934"/>
    <w:rsid w:val="00AB6E03"/>
    <w:rsid w:val="00B31F3C"/>
    <w:rsid w:val="00E8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8822B"/>
  <w15:chartTrackingRefBased/>
  <w15:docId w15:val="{7C8893D2-1598-4141-82E6-AC7E4543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6E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B6E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B6E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B6E0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B6E0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B6E0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B6E0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B6E0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B6E0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B6E0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6E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B6E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B6E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B6E0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B6E0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B6E0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B6E0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B6E0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B6E0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B6E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AB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B6E0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AB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B6E0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AB6E0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B6E0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AB6E0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B6E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B6E0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B6E03"/>
    <w:rPr>
      <w:b/>
      <w:bCs/>
      <w:smallCaps/>
      <w:color w:val="0F4761" w:themeColor="accent1" w:themeShade="BF"/>
      <w:spacing w:val="5"/>
    </w:rPr>
  </w:style>
  <w:style w:type="character" w:styleId="Siln">
    <w:name w:val="Strong"/>
    <w:qFormat/>
    <w:rsid w:val="004F32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383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Součková</dc:creator>
  <cp:keywords/>
  <dc:description/>
  <cp:lastModifiedBy>Martina Součková</cp:lastModifiedBy>
  <cp:revision>2</cp:revision>
  <dcterms:created xsi:type="dcterms:W3CDTF">2024-04-25T05:43:00Z</dcterms:created>
  <dcterms:modified xsi:type="dcterms:W3CDTF">2024-04-25T06:52:00Z</dcterms:modified>
</cp:coreProperties>
</file>